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30AD0" w14:textId="77777777" w:rsidR="004E1F17" w:rsidRDefault="004E1F17">
      <w:r w:rsidRPr="004E1F17">
        <w:rPr>
          <w:noProof/>
        </w:rPr>
        <w:drawing>
          <wp:anchor distT="0" distB="0" distL="114300" distR="114300" simplePos="0" relativeHeight="251659264" behindDoc="0" locked="1" layoutInCell="1" allowOverlap="1" wp14:anchorId="177B14DE" wp14:editId="67DC3E25">
            <wp:simplePos x="0" y="0"/>
            <wp:positionH relativeFrom="page">
              <wp:posOffset>0</wp:posOffset>
            </wp:positionH>
            <wp:positionV relativeFrom="page">
              <wp:posOffset>0</wp:posOffset>
            </wp:positionV>
            <wp:extent cx="7772400" cy="1905000"/>
            <wp:effectExtent l="19050" t="0" r="0" b="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anchor>
        </w:drawing>
      </w:r>
    </w:p>
    <w:p w14:paraId="0B42A502" w14:textId="77777777" w:rsidR="004E1F17" w:rsidRPr="004E1F17" w:rsidRDefault="004E1F17" w:rsidP="004E1F17"/>
    <w:p w14:paraId="16C0F03B" w14:textId="77777777" w:rsidR="004E1F17" w:rsidRPr="004E1F17" w:rsidRDefault="004E1F17" w:rsidP="004E1F17"/>
    <w:p w14:paraId="02CCCB3F" w14:textId="77777777" w:rsidR="004E1F17" w:rsidRDefault="004E1F17" w:rsidP="004E1F17"/>
    <w:p w14:paraId="059DF221" w14:textId="77777777" w:rsidR="004E1F17" w:rsidRPr="00084265" w:rsidRDefault="004E1F17" w:rsidP="004E1F17">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074905CF" wp14:editId="17708D0D">
            <wp:simplePos x="0" y="0"/>
            <wp:positionH relativeFrom="page">
              <wp:align>right</wp:align>
            </wp:positionH>
            <wp:positionV relativeFrom="page">
              <wp:posOffset>0</wp:posOffset>
            </wp:positionV>
            <wp:extent cx="7621200" cy="1904400"/>
            <wp:effectExtent l="0" t="0" r="0" b="635"/>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8</w:t>
      </w:r>
    </w:p>
    <w:p w14:paraId="175E7EFC" w14:textId="77777777" w:rsidR="004E1F17" w:rsidRDefault="004E1F17" w:rsidP="004E1F17">
      <w:pPr>
        <w:spacing w:after="0"/>
        <w:jc w:val="center"/>
        <w:rPr>
          <w:sz w:val="32"/>
          <w:szCs w:val="32"/>
        </w:rPr>
      </w:pPr>
    </w:p>
    <w:p w14:paraId="6013C16E" w14:textId="2AF23068" w:rsidR="0031089C" w:rsidRDefault="00C760D9" w:rsidP="004E1F17">
      <w:pPr>
        <w:spacing w:after="0"/>
        <w:jc w:val="center"/>
        <w:rPr>
          <w:sz w:val="26"/>
          <w:szCs w:val="26"/>
        </w:rPr>
      </w:pPr>
      <w:r>
        <w:rPr>
          <w:sz w:val="26"/>
          <w:szCs w:val="26"/>
        </w:rPr>
        <w:t xml:space="preserve">VIDEO </w:t>
      </w:r>
      <w:r w:rsidR="0031089C">
        <w:rPr>
          <w:sz w:val="26"/>
          <w:szCs w:val="26"/>
        </w:rPr>
        <w:t xml:space="preserve">MODULE </w:t>
      </w:r>
      <w:r>
        <w:rPr>
          <w:sz w:val="26"/>
          <w:szCs w:val="26"/>
        </w:rPr>
        <w:t>2</w:t>
      </w:r>
      <w:r w:rsidR="004E1F17">
        <w:rPr>
          <w:sz w:val="26"/>
          <w:szCs w:val="26"/>
        </w:rPr>
        <w:t xml:space="preserve"> </w:t>
      </w:r>
      <w:r w:rsidR="0031089C">
        <w:rPr>
          <w:sz w:val="26"/>
          <w:szCs w:val="26"/>
        </w:rPr>
        <w:t xml:space="preserve">– </w:t>
      </w:r>
      <w:r w:rsidR="00CD26B3">
        <w:rPr>
          <w:sz w:val="26"/>
          <w:szCs w:val="26"/>
        </w:rPr>
        <w:t>LEAD MAGNET CREATION</w:t>
      </w:r>
    </w:p>
    <w:p w14:paraId="7E6606A7" w14:textId="77777777" w:rsidR="0031089C" w:rsidRDefault="0031089C" w:rsidP="004E1F17">
      <w:pPr>
        <w:spacing w:after="0"/>
        <w:jc w:val="center"/>
        <w:rPr>
          <w:sz w:val="26"/>
          <w:szCs w:val="26"/>
        </w:rPr>
      </w:pPr>
    </w:p>
    <w:p w14:paraId="1F3A4D5A" w14:textId="71EF24DC" w:rsidR="004E1F17" w:rsidRPr="00084265" w:rsidRDefault="004E1F17" w:rsidP="004E1F17">
      <w:pPr>
        <w:spacing w:after="0"/>
        <w:jc w:val="center"/>
        <w:rPr>
          <w:sz w:val="26"/>
          <w:szCs w:val="26"/>
        </w:rPr>
      </w:pPr>
      <w:r w:rsidRPr="00084265">
        <w:rPr>
          <w:sz w:val="26"/>
          <w:szCs w:val="26"/>
        </w:rPr>
        <w:t>WORKSHEET</w:t>
      </w:r>
    </w:p>
    <w:p w14:paraId="1AB628B0" w14:textId="77777777" w:rsidR="004E1F17" w:rsidRDefault="004E1F17" w:rsidP="004E1F17">
      <w:pPr>
        <w:spacing w:after="0"/>
        <w:jc w:val="center"/>
      </w:pPr>
    </w:p>
    <w:p w14:paraId="3DE44F77" w14:textId="77777777" w:rsidR="00FB3C61" w:rsidRPr="00E406A7" w:rsidRDefault="00FB3C61" w:rsidP="00FB3C61">
      <w:pPr>
        <w:spacing w:after="0"/>
        <w:rPr>
          <w:u w:val="single"/>
        </w:rPr>
      </w:pPr>
      <w:r w:rsidRPr="00E406A7">
        <w:rPr>
          <w:u w:val="single"/>
        </w:rPr>
        <w:t>Summary:</w:t>
      </w:r>
    </w:p>
    <w:p w14:paraId="7AC95015" w14:textId="77777777" w:rsidR="00FB3C61" w:rsidRDefault="00FB3C61" w:rsidP="00FB3C61">
      <w:pPr>
        <w:spacing w:after="0"/>
      </w:pPr>
    </w:p>
    <w:p w14:paraId="18123D40" w14:textId="77777777" w:rsidR="00FB3C61" w:rsidRDefault="00FB3C61" w:rsidP="00FB3C61">
      <w:pPr>
        <w:spacing w:after="0"/>
      </w:pPr>
      <w:r>
        <w:t>In the last module, you decided on what your lead magnet was going to be.</w:t>
      </w:r>
    </w:p>
    <w:p w14:paraId="0EC49167" w14:textId="77777777" w:rsidR="00FB3C61" w:rsidRDefault="00FB3C61" w:rsidP="00FB3C61">
      <w:pPr>
        <w:spacing w:after="0"/>
      </w:pPr>
    </w:p>
    <w:p w14:paraId="260AC508" w14:textId="77777777" w:rsidR="00FB3C61" w:rsidRDefault="00FB3C61" w:rsidP="00FB3C61">
      <w:pPr>
        <w:spacing w:after="0"/>
      </w:pPr>
      <w:r>
        <w:t>Today, we’ll be creating it!</w:t>
      </w:r>
    </w:p>
    <w:p w14:paraId="0635889F" w14:textId="77777777" w:rsidR="00FB3C61" w:rsidRDefault="00FB3C61" w:rsidP="00FB3C61">
      <w:pPr>
        <w:spacing w:after="0"/>
      </w:pPr>
    </w:p>
    <w:p w14:paraId="4EC6DE87" w14:textId="77777777" w:rsidR="00FB3C61" w:rsidRDefault="00FB3C61" w:rsidP="00FB3C61">
      <w:pPr>
        <w:spacing w:after="0"/>
      </w:pPr>
      <w:r>
        <w:t>Don’t stress though, I’m not expecting you to put together anything super complex or an artistic masterpiece. They key point here is to have valuable content, it really doesn’t matter too much just yet, what it looks like.</w:t>
      </w:r>
    </w:p>
    <w:p w14:paraId="3E53C5AC" w14:textId="77777777" w:rsidR="00FB3C61" w:rsidRDefault="00FB3C61" w:rsidP="00FB3C61">
      <w:pPr>
        <w:spacing w:after="0"/>
      </w:pPr>
    </w:p>
    <w:p w14:paraId="2ED32F27" w14:textId="77777777" w:rsidR="00FB3C61" w:rsidRDefault="00FB3C61" w:rsidP="00FB3C61">
      <w:pPr>
        <w:spacing w:after="0"/>
      </w:pPr>
      <w:r>
        <w:t xml:space="preserve">For example, one highly valuable lead magnet I downloaded (and PAID FOR!) recently, was just a regular black on white word document, saved as a PDF. </w:t>
      </w:r>
    </w:p>
    <w:p w14:paraId="76C4B292" w14:textId="77777777" w:rsidR="00FB3C61" w:rsidRDefault="00FB3C61" w:rsidP="00FB3C61">
      <w:pPr>
        <w:spacing w:after="0"/>
      </w:pPr>
    </w:p>
    <w:p w14:paraId="73038F36" w14:textId="77777777" w:rsidR="00FB3C61" w:rsidRDefault="00FB3C61" w:rsidP="00FB3C61">
      <w:pPr>
        <w:spacing w:after="0"/>
      </w:pPr>
      <w:r>
        <w:t>Did I mind? Absolutely not – the content of it was that valuable!</w:t>
      </w:r>
    </w:p>
    <w:p w14:paraId="6A99F457" w14:textId="77777777" w:rsidR="00FB3C61" w:rsidRDefault="00FB3C61" w:rsidP="00FB3C61">
      <w:pPr>
        <w:spacing w:after="0"/>
      </w:pPr>
    </w:p>
    <w:p w14:paraId="2F3F92D6" w14:textId="77777777" w:rsidR="00FB3C61" w:rsidRDefault="00FB3C61" w:rsidP="00FB3C61">
      <w:pPr>
        <w:spacing w:after="0"/>
      </w:pPr>
      <w:r>
        <w:t>So please don’t overcomplicate this for yourself… if you want to hire a graphic designer later to make it look a million dollars, sure! But for now, we really don’t need to.</w:t>
      </w:r>
    </w:p>
    <w:p w14:paraId="34F0DE6E" w14:textId="77777777" w:rsidR="00FB3C61" w:rsidRDefault="00FB3C61" w:rsidP="00FB3C61">
      <w:pPr>
        <w:spacing w:after="0"/>
      </w:pPr>
    </w:p>
    <w:p w14:paraId="1791EEC4" w14:textId="7E4EF923" w:rsidR="00FB3C61" w:rsidRDefault="00FB3C61" w:rsidP="00FB3C61">
      <w:pPr>
        <w:spacing w:after="0"/>
      </w:pPr>
      <w:r>
        <w:t xml:space="preserve">Note: If you do really want to add design elements to this right now, you’re welcome to play around with Word report templates, and Canva also has tons of templates, too. I’m just conscious of how much time you are spending on this right now, so just want to reiterate that the design is absolutely secondary in importance. </w:t>
      </w:r>
      <w:r>
        <w:rPr>
          <w:rFonts w:ascii="Segoe UI Emoji" w:eastAsia="Segoe UI Emoji" w:hAnsi="Segoe UI Emoji" w:cs="Segoe UI Emoji"/>
        </w:rPr>
        <w:t>😊</w:t>
      </w:r>
      <w:r>
        <w:t xml:space="preserve"> </w:t>
      </w:r>
    </w:p>
    <w:p w14:paraId="54818FA5" w14:textId="77777777" w:rsidR="00FB3C61" w:rsidRDefault="00FB3C61" w:rsidP="00FB3C61">
      <w:pPr>
        <w:spacing w:after="0"/>
      </w:pPr>
    </w:p>
    <w:p w14:paraId="0970A0DC" w14:textId="77777777" w:rsidR="00FB3C61" w:rsidRDefault="00FB3C61" w:rsidP="00FB3C61">
      <w:pPr>
        <w:spacing w:after="0"/>
      </w:pPr>
      <w:r>
        <w:t>As for the structure of your lead magnet:</w:t>
      </w:r>
    </w:p>
    <w:p w14:paraId="40D7CB53" w14:textId="77777777" w:rsidR="00FB3C61" w:rsidRDefault="00FB3C61" w:rsidP="00FB3C61">
      <w:pPr>
        <w:spacing w:after="0"/>
      </w:pPr>
    </w:p>
    <w:p w14:paraId="319FF9DB" w14:textId="77777777" w:rsidR="00FB3C61" w:rsidRDefault="00FB3C61" w:rsidP="00FB3C61">
      <w:pPr>
        <w:spacing w:after="0"/>
      </w:pPr>
      <w:r>
        <w:t>Obviously, this will vary for everyone, but typically I would suggest the following:</w:t>
      </w:r>
    </w:p>
    <w:p w14:paraId="61412411" w14:textId="77777777" w:rsidR="00FB3C61" w:rsidRDefault="00FB3C61" w:rsidP="00FB3C61">
      <w:pPr>
        <w:spacing w:after="0"/>
      </w:pPr>
    </w:p>
    <w:p w14:paraId="1B119464" w14:textId="77777777" w:rsidR="00FB3C61" w:rsidRDefault="00FB3C61" w:rsidP="00FB3C61">
      <w:pPr>
        <w:pStyle w:val="ListParagraph"/>
        <w:numPr>
          <w:ilvl w:val="0"/>
          <w:numId w:val="3"/>
        </w:numPr>
        <w:spacing w:after="0"/>
      </w:pPr>
      <w:r>
        <w:lastRenderedPageBreak/>
        <w:t>Title Page</w:t>
      </w:r>
    </w:p>
    <w:p w14:paraId="0C768F9B" w14:textId="77777777" w:rsidR="00FB3C61" w:rsidRDefault="00FB3C61" w:rsidP="00FB3C61">
      <w:pPr>
        <w:pStyle w:val="ListParagraph"/>
        <w:numPr>
          <w:ilvl w:val="0"/>
          <w:numId w:val="3"/>
        </w:numPr>
        <w:spacing w:after="0"/>
      </w:pPr>
      <w:r>
        <w:t>Brief Introduction</w:t>
      </w:r>
    </w:p>
    <w:p w14:paraId="3B6FE787" w14:textId="77777777" w:rsidR="00FB3C61" w:rsidRDefault="00FB3C61" w:rsidP="00FB3C61">
      <w:pPr>
        <w:pStyle w:val="ListParagraph"/>
        <w:numPr>
          <w:ilvl w:val="0"/>
          <w:numId w:val="3"/>
        </w:numPr>
        <w:spacing w:after="0"/>
      </w:pPr>
      <w:r>
        <w:t>The content/information the reader is looking for</w:t>
      </w:r>
    </w:p>
    <w:p w14:paraId="4F12050D" w14:textId="77777777" w:rsidR="00FB3C61" w:rsidRDefault="00FB3C61" w:rsidP="00FB3C61">
      <w:pPr>
        <w:pStyle w:val="ListParagraph"/>
        <w:numPr>
          <w:ilvl w:val="0"/>
          <w:numId w:val="3"/>
        </w:numPr>
        <w:spacing w:after="0"/>
      </w:pPr>
      <w:r>
        <w:t>Call to action (gentle)</w:t>
      </w:r>
    </w:p>
    <w:p w14:paraId="0158A9DB" w14:textId="77777777" w:rsidR="00FB3C61" w:rsidRDefault="00FB3C61" w:rsidP="00FB3C61">
      <w:pPr>
        <w:spacing w:after="0"/>
      </w:pPr>
    </w:p>
    <w:p w14:paraId="4178D9C6" w14:textId="77777777" w:rsidR="00FB3C61" w:rsidRDefault="00FB3C61" w:rsidP="00FB3C61">
      <w:pPr>
        <w:spacing w:after="0"/>
      </w:pPr>
      <w:r>
        <w:t>For the sake of this exercise, try to keep the total length of your document to maximum three or four A4 pages.</w:t>
      </w:r>
    </w:p>
    <w:p w14:paraId="54476901" w14:textId="36B8B86A" w:rsidR="00FB3C61" w:rsidRDefault="00FB3C61" w:rsidP="00FB3C61">
      <w:pPr>
        <w:spacing w:after="0"/>
      </w:pPr>
    </w:p>
    <w:p w14:paraId="6787885B" w14:textId="77777777" w:rsidR="00FB3C61" w:rsidRDefault="00FB3C61" w:rsidP="00FB3C61">
      <w:pPr>
        <w:spacing w:after="0"/>
      </w:pPr>
      <w:bookmarkStart w:id="0" w:name="_GoBack"/>
      <w:bookmarkEnd w:id="0"/>
    </w:p>
    <w:p w14:paraId="52943C21" w14:textId="77777777" w:rsidR="00FB3C61" w:rsidRDefault="00FB3C61" w:rsidP="00FB3C61">
      <w:pPr>
        <w:spacing w:after="0"/>
      </w:pPr>
    </w:p>
    <w:p w14:paraId="1BD3A5FE" w14:textId="77777777" w:rsidR="00FB3C61" w:rsidRPr="00E406A7" w:rsidRDefault="00FB3C61" w:rsidP="00FB3C61">
      <w:pPr>
        <w:spacing w:after="0"/>
        <w:rPr>
          <w:u w:val="single"/>
        </w:rPr>
      </w:pPr>
      <w:r w:rsidRPr="00E406A7">
        <w:rPr>
          <w:u w:val="single"/>
        </w:rPr>
        <w:t>Action Items:</w:t>
      </w:r>
    </w:p>
    <w:p w14:paraId="2193B93F" w14:textId="77777777" w:rsidR="00FB3C61" w:rsidRDefault="00FB3C61" w:rsidP="00FB3C61">
      <w:pPr>
        <w:spacing w:after="0"/>
      </w:pPr>
    </w:p>
    <w:p w14:paraId="3B3673AA" w14:textId="77777777" w:rsidR="00FB3C61" w:rsidRDefault="00FB3C61" w:rsidP="00FB3C61">
      <w:pPr>
        <w:pStyle w:val="ListParagraph"/>
        <w:numPr>
          <w:ilvl w:val="0"/>
          <w:numId w:val="2"/>
        </w:numPr>
        <w:spacing w:after="0"/>
      </w:pPr>
      <w:r>
        <w:t xml:space="preserve">Create your lead magnet using the structure provided. </w:t>
      </w:r>
    </w:p>
    <w:p w14:paraId="3F00A9B3" w14:textId="77777777" w:rsidR="00C51C0B" w:rsidRPr="004E1F17" w:rsidRDefault="00C51C0B" w:rsidP="004E1F17">
      <w:pPr>
        <w:jc w:val="center"/>
      </w:pPr>
    </w:p>
    <w:sectPr w:rsidR="00C51C0B" w:rsidRPr="004E1F17"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86062"/>
    <w:multiLevelType w:val="hybridMultilevel"/>
    <w:tmpl w:val="ADE80AAA"/>
    <w:lvl w:ilvl="0" w:tplc="6C5EC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316283"/>
    <w:multiLevelType w:val="hybridMultilevel"/>
    <w:tmpl w:val="6C8C9486"/>
    <w:lvl w:ilvl="0" w:tplc="32926B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1F17"/>
    <w:rsid w:val="0031089C"/>
    <w:rsid w:val="004E1F17"/>
    <w:rsid w:val="00C51C0B"/>
    <w:rsid w:val="00C760D9"/>
    <w:rsid w:val="00CD26B3"/>
    <w:rsid w:val="00FB3C6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FBC9"/>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17"/>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4</cp:revision>
  <dcterms:created xsi:type="dcterms:W3CDTF">2020-01-22T00:30:00Z</dcterms:created>
  <dcterms:modified xsi:type="dcterms:W3CDTF">2020-03-22T03:48:00Z</dcterms:modified>
</cp:coreProperties>
</file>